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CF3" w:rsidRPr="001B399E" w:rsidRDefault="009A7CF3">
      <w:pPr>
        <w:rPr>
          <w:b/>
        </w:rPr>
      </w:pPr>
      <w:bookmarkStart w:id="0" w:name="_GoBack"/>
      <w:bookmarkEnd w:id="0"/>
      <w:r w:rsidRPr="001B399E">
        <w:rPr>
          <w:b/>
        </w:rPr>
        <w:t>HCOM Receiving Threshold Change:</w:t>
      </w:r>
    </w:p>
    <w:p w:rsidR="005B5AD5" w:rsidRDefault="005B5AD5">
      <w:r>
        <w:t xml:space="preserve">The preference to require receiving has been removed on both the </w:t>
      </w:r>
      <w:proofErr w:type="spellStart"/>
      <w:r>
        <w:t>iProcurement</w:t>
      </w:r>
      <w:proofErr w:type="spellEnd"/>
      <w:r>
        <w:t xml:space="preserve"> preferences window AND during the requisition checkout process.</w:t>
      </w:r>
    </w:p>
    <w:p w:rsidR="005B5AD5" w:rsidRDefault="005B5AD5">
      <w:proofErr w:type="spellStart"/>
      <w:proofErr w:type="gramStart"/>
      <w:r>
        <w:t>iProcurement</w:t>
      </w:r>
      <w:proofErr w:type="spellEnd"/>
      <w:proofErr w:type="gramEnd"/>
      <w:r>
        <w:t xml:space="preserve"> Preferences</w:t>
      </w:r>
    </w:p>
    <w:p w:rsidR="005B5AD5" w:rsidRDefault="005B5AD5">
      <w:r w:rsidRPr="005B5AD5">
        <w:rPr>
          <w:noProof/>
        </w:rPr>
        <w:drawing>
          <wp:inline distT="0" distB="0" distL="0" distR="0" wp14:anchorId="4AF501CC" wp14:editId="67AEBB8A">
            <wp:extent cx="5157787" cy="1890519"/>
            <wp:effectExtent l="0" t="0" r="5080" b="0"/>
            <wp:docPr id="3" name="Content Placeholder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Content Placeholder 2"/>
                    <pic:cNvPicPr>
                      <a:picLocks noGrp="1" noChangeAspect="1"/>
                    </pic:cNvPicPr>
                  </pic:nvPicPr>
                  <pic:blipFill>
                    <a:blip r:embed="rId6"/>
                    <a:stretch>
                      <a:fillRect/>
                    </a:stretch>
                  </pic:blipFill>
                  <pic:spPr>
                    <a:xfrm>
                      <a:off x="0" y="0"/>
                      <a:ext cx="5157787" cy="1890519"/>
                    </a:xfrm>
                    <a:prstGeom prst="rect">
                      <a:avLst/>
                    </a:prstGeom>
                  </pic:spPr>
                </pic:pic>
              </a:graphicData>
            </a:graphic>
          </wp:inline>
        </w:drawing>
      </w:r>
    </w:p>
    <w:p w:rsidR="005B5AD5" w:rsidRDefault="005B5AD5">
      <w:r>
        <w:t>Requisition Information</w:t>
      </w:r>
    </w:p>
    <w:p w:rsidR="005B5AD5" w:rsidRDefault="005B5AD5">
      <w:r w:rsidRPr="005B5AD5">
        <w:rPr>
          <w:noProof/>
        </w:rPr>
        <w:drawing>
          <wp:inline distT="0" distB="0" distL="0" distR="0" wp14:anchorId="60A7F8E7" wp14:editId="77113FDE">
            <wp:extent cx="5183188" cy="2111669"/>
            <wp:effectExtent l="0" t="0" r="0" b="3175"/>
            <wp:docPr id="10" name="Content Placeholder 9"/>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Content Placeholder 9"/>
                    <pic:cNvPicPr>
                      <a:picLocks noGrp="1" noChangeAspect="1"/>
                    </pic:cNvPicPr>
                  </pic:nvPicPr>
                  <pic:blipFill>
                    <a:blip r:embed="rId7"/>
                    <a:stretch>
                      <a:fillRect/>
                    </a:stretch>
                  </pic:blipFill>
                  <pic:spPr>
                    <a:xfrm>
                      <a:off x="0" y="0"/>
                      <a:ext cx="5183188" cy="2111669"/>
                    </a:xfrm>
                    <a:prstGeom prst="rect">
                      <a:avLst/>
                    </a:prstGeom>
                  </pic:spPr>
                </pic:pic>
              </a:graphicData>
            </a:graphic>
          </wp:inline>
        </w:drawing>
      </w:r>
    </w:p>
    <w:p w:rsidR="002B61AB" w:rsidRDefault="002B61AB"/>
    <w:p w:rsidR="002B61AB" w:rsidRDefault="002B61AB"/>
    <w:p w:rsidR="002B61AB" w:rsidRDefault="002B61AB"/>
    <w:p w:rsidR="002B61AB" w:rsidRDefault="002B61AB"/>
    <w:p w:rsidR="002B61AB" w:rsidRDefault="002B61AB"/>
    <w:p w:rsidR="002B61AB" w:rsidRDefault="002B61AB"/>
    <w:p w:rsidR="002B61AB" w:rsidRDefault="002B61AB"/>
    <w:p w:rsidR="002B61AB" w:rsidRDefault="002B61AB"/>
    <w:p w:rsidR="002B61AB" w:rsidRDefault="002B61AB"/>
    <w:p w:rsidR="005B5AD5" w:rsidRDefault="005B5AD5">
      <w:r>
        <w:lastRenderedPageBreak/>
        <w:t xml:space="preserve">New </w:t>
      </w:r>
      <w:proofErr w:type="spellStart"/>
      <w:r>
        <w:t>iProcurement</w:t>
      </w:r>
      <w:proofErr w:type="spellEnd"/>
      <w:r>
        <w:t xml:space="preserve"> Features</w:t>
      </w:r>
    </w:p>
    <w:p w:rsidR="005B5AD5" w:rsidRDefault="005B5AD5">
      <w:r>
        <w:t>New Views:</w:t>
      </w:r>
    </w:p>
    <w:p w:rsidR="005B5AD5" w:rsidRDefault="005B5AD5">
      <w:r w:rsidRPr="005B5AD5">
        <w:rPr>
          <w:noProof/>
        </w:rPr>
        <w:drawing>
          <wp:inline distT="0" distB="0" distL="0" distR="0" wp14:anchorId="5A045B57" wp14:editId="171C36B5">
            <wp:extent cx="5943600" cy="2178685"/>
            <wp:effectExtent l="0" t="0" r="0" b="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8"/>
                    <a:stretch>
                      <a:fillRect/>
                    </a:stretch>
                  </pic:blipFill>
                  <pic:spPr>
                    <a:xfrm>
                      <a:off x="0" y="0"/>
                      <a:ext cx="5943600" cy="2178685"/>
                    </a:xfrm>
                    <a:prstGeom prst="rect">
                      <a:avLst/>
                    </a:prstGeom>
                  </pic:spPr>
                </pic:pic>
              </a:graphicData>
            </a:graphic>
          </wp:inline>
        </w:drawing>
      </w:r>
    </w:p>
    <w:p w:rsidR="005B5AD5" w:rsidRDefault="005B5AD5">
      <w:r>
        <w:t>New columns have been added on the requisitions, requisitions search, and approvals sub tabs.</w:t>
      </w:r>
    </w:p>
    <w:p w:rsidR="000E4535" w:rsidRDefault="000E4535">
      <w:r>
        <w:t xml:space="preserve">*Note: </w:t>
      </w:r>
      <w:proofErr w:type="spellStart"/>
      <w:r>
        <w:t>Qty</w:t>
      </w:r>
      <w:proofErr w:type="spellEnd"/>
      <w:r>
        <w:t xml:space="preserve"> Delivered = </w:t>
      </w:r>
      <w:proofErr w:type="spellStart"/>
      <w:r>
        <w:t>Qty</w:t>
      </w:r>
      <w:proofErr w:type="spellEnd"/>
      <w:r>
        <w:t xml:space="preserve"> Received</w:t>
      </w:r>
    </w:p>
    <w:p w:rsidR="000E4535" w:rsidRDefault="000E4535">
      <w:r>
        <w:t>New fields also appear on requisition summary view:</w:t>
      </w:r>
    </w:p>
    <w:p w:rsidR="000E4535" w:rsidRDefault="000E4535">
      <w:r w:rsidRPr="000E4535">
        <w:rPr>
          <w:noProof/>
        </w:rPr>
        <w:drawing>
          <wp:inline distT="0" distB="0" distL="0" distR="0" wp14:anchorId="3D3DA548" wp14:editId="4B9B7BCB">
            <wp:extent cx="5943600" cy="231457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9"/>
                    <a:stretch>
                      <a:fillRect/>
                    </a:stretch>
                  </pic:blipFill>
                  <pic:spPr>
                    <a:xfrm>
                      <a:off x="0" y="0"/>
                      <a:ext cx="5943600" cy="2314575"/>
                    </a:xfrm>
                    <a:prstGeom prst="rect">
                      <a:avLst/>
                    </a:prstGeom>
                  </pic:spPr>
                </pic:pic>
              </a:graphicData>
            </a:graphic>
          </wp:inline>
        </w:drawing>
      </w:r>
    </w:p>
    <w:p w:rsidR="000E4535" w:rsidRDefault="000E4535"/>
    <w:p w:rsidR="002B61AB" w:rsidRDefault="002B61AB"/>
    <w:p w:rsidR="002B61AB" w:rsidRDefault="002B61AB"/>
    <w:p w:rsidR="002B61AB" w:rsidRDefault="002B61AB"/>
    <w:p w:rsidR="002B61AB" w:rsidRDefault="002B61AB"/>
    <w:p w:rsidR="002B61AB" w:rsidRDefault="002B61AB"/>
    <w:p w:rsidR="002B61AB" w:rsidRDefault="002B61AB"/>
    <w:p w:rsidR="000E4535" w:rsidRDefault="000E4535">
      <w:r>
        <w:lastRenderedPageBreak/>
        <w:t>Receipt attachment feature:</w:t>
      </w:r>
    </w:p>
    <w:p w:rsidR="000E4535" w:rsidRDefault="000E4535">
      <w:r w:rsidRPr="000E4535">
        <w:rPr>
          <w:noProof/>
        </w:rPr>
        <w:drawing>
          <wp:inline distT="0" distB="0" distL="0" distR="0" wp14:anchorId="40519C55" wp14:editId="6627E54C">
            <wp:extent cx="5943600" cy="2308860"/>
            <wp:effectExtent l="0" t="0" r="0" b="0"/>
            <wp:docPr id="1"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0"/>
                    <a:stretch>
                      <a:fillRect/>
                    </a:stretch>
                  </pic:blipFill>
                  <pic:spPr>
                    <a:xfrm>
                      <a:off x="0" y="0"/>
                      <a:ext cx="5943600" cy="2308860"/>
                    </a:xfrm>
                    <a:prstGeom prst="rect">
                      <a:avLst/>
                    </a:prstGeom>
                  </pic:spPr>
                </pic:pic>
              </a:graphicData>
            </a:graphic>
          </wp:inline>
        </w:drawing>
      </w:r>
    </w:p>
    <w:p w:rsidR="000E4535" w:rsidRDefault="000E4535">
      <w:r w:rsidRPr="000E4535">
        <w:t>Attachments function appears on all receiving actions (Receive, correct receipt, return items)</w:t>
      </w:r>
    </w:p>
    <w:p w:rsidR="000E4535" w:rsidRDefault="000E4535">
      <w:r>
        <w:t>^Note: These attachments are only attached to the receipt and cannot be seen under the requisition attachments.</w:t>
      </w:r>
    </w:p>
    <w:p w:rsidR="009A7CF3" w:rsidRDefault="009A7CF3"/>
    <w:p w:rsidR="009A7CF3" w:rsidRDefault="001B399E">
      <w:pPr>
        <w:rPr>
          <w:b/>
        </w:rPr>
      </w:pPr>
      <w:r w:rsidRPr="001B399E">
        <w:rPr>
          <w:b/>
        </w:rPr>
        <w:t>Fixed Assets Change:</w:t>
      </w:r>
    </w:p>
    <w:p w:rsidR="001B399E" w:rsidRPr="002B61AB" w:rsidRDefault="001B399E" w:rsidP="001B399E">
      <w:r w:rsidRPr="002B61AB">
        <w:t>Asset cannot be self-assigned as its own Parent Asset</w:t>
      </w:r>
      <w:r w:rsidR="002B61AB">
        <w:t xml:space="preserve"> any longer with this Release Rollout</w:t>
      </w:r>
    </w:p>
    <w:p w:rsidR="001B399E" w:rsidRPr="002B61AB" w:rsidRDefault="001B399E" w:rsidP="001B399E">
      <w:r w:rsidRPr="002B61AB">
        <w:t xml:space="preserve">In the current version of Oracle Fixed Assets, </w:t>
      </w:r>
      <w:r w:rsidR="00ED4D59">
        <w:t xml:space="preserve">the </w:t>
      </w:r>
      <w:r w:rsidRPr="002B61AB">
        <w:t xml:space="preserve">Asset Workbench allows </w:t>
      </w:r>
      <w:r w:rsidR="00ED4D59">
        <w:t xml:space="preserve">an </w:t>
      </w:r>
      <w:r w:rsidRPr="002B61AB">
        <w:t xml:space="preserve">asset to be self-assigned as its own Parent Asset.  </w:t>
      </w:r>
      <w:r w:rsidR="00ED4D59">
        <w:t>This</w:t>
      </w:r>
      <w:r w:rsidRPr="002B61AB">
        <w:t xml:space="preserve"> function has been deemed as a bug by Oracle.  With the release on the weekend of December 15</w:t>
      </w:r>
      <w:r w:rsidRPr="002B61AB">
        <w:rPr>
          <w:vertAlign w:val="superscript"/>
        </w:rPr>
        <w:t>th</w:t>
      </w:r>
      <w:r w:rsidRPr="002B61AB">
        <w:t xml:space="preserve">, the function of self-assignment as </w:t>
      </w:r>
      <w:r w:rsidR="00ED4D59">
        <w:t xml:space="preserve">a </w:t>
      </w:r>
      <w:r w:rsidRPr="002B61AB">
        <w:t>Parent Asset will no longer be allowed.</w:t>
      </w:r>
    </w:p>
    <w:p w:rsidR="001B399E" w:rsidRPr="002B61AB" w:rsidRDefault="001B399E" w:rsidP="001B399E">
      <w:r w:rsidRPr="002B61AB">
        <w:t>End users should still assign a parent asset to the child assets.  They just cannot identify an asset itself as its own parent asset.</w:t>
      </w:r>
    </w:p>
    <w:p w:rsidR="001B399E" w:rsidRPr="002B61AB" w:rsidRDefault="001B399E" w:rsidP="001B399E">
      <w:r w:rsidRPr="002B61AB">
        <w:t>The discontinuation of the function does not impact the FA reporting.</w:t>
      </w:r>
    </w:p>
    <w:p w:rsidR="00ED4D59" w:rsidRPr="00FC43F7" w:rsidRDefault="00FC43F7" w:rsidP="001B399E">
      <w:pPr>
        <w:rPr>
          <w:bCs/>
        </w:rPr>
      </w:pPr>
      <w:r>
        <w:t xml:space="preserve">Where </w:t>
      </w:r>
      <w:r w:rsidRPr="000A09AD">
        <w:t>asset</w:t>
      </w:r>
      <w:r>
        <w:t>s</w:t>
      </w:r>
      <w:r w:rsidRPr="000A09AD">
        <w:t xml:space="preserve"> </w:t>
      </w:r>
      <w:r>
        <w:t xml:space="preserve">were self-assigned </w:t>
      </w:r>
      <w:r w:rsidRPr="000A09AD">
        <w:t xml:space="preserve">as </w:t>
      </w:r>
      <w:r>
        <w:t xml:space="preserve">the </w:t>
      </w:r>
      <w:r w:rsidRPr="000A09AD">
        <w:t>Parent Asset</w:t>
      </w:r>
      <w:r>
        <w:t xml:space="preserve">, those data points will no longer appear. Only the </w:t>
      </w:r>
      <w:r w:rsidR="00EB064A">
        <w:t xml:space="preserve">true parent </w:t>
      </w:r>
      <w:r>
        <w:t>asset will show.</w:t>
      </w:r>
    </w:p>
    <w:p w:rsidR="00ED4D59" w:rsidRDefault="00ED4D59" w:rsidP="001B399E">
      <w:pPr>
        <w:rPr>
          <w:b/>
          <w:bCs/>
          <w:u w:val="single"/>
        </w:rPr>
      </w:pPr>
    </w:p>
    <w:p w:rsidR="00ED4D59" w:rsidRDefault="00ED4D59" w:rsidP="001B399E">
      <w:pPr>
        <w:rPr>
          <w:b/>
          <w:bCs/>
          <w:u w:val="single"/>
        </w:rPr>
      </w:pPr>
    </w:p>
    <w:p w:rsidR="00ED4D59" w:rsidRDefault="00ED4D59" w:rsidP="001B399E">
      <w:pPr>
        <w:rPr>
          <w:b/>
          <w:bCs/>
          <w:u w:val="single"/>
        </w:rPr>
      </w:pPr>
    </w:p>
    <w:p w:rsidR="00ED4D59" w:rsidRDefault="00ED4D59" w:rsidP="001B399E">
      <w:pPr>
        <w:rPr>
          <w:b/>
          <w:bCs/>
          <w:u w:val="single"/>
        </w:rPr>
      </w:pPr>
    </w:p>
    <w:p w:rsidR="00ED4D59" w:rsidRDefault="00ED4D59" w:rsidP="001B399E">
      <w:pPr>
        <w:rPr>
          <w:b/>
          <w:bCs/>
          <w:u w:val="single"/>
        </w:rPr>
      </w:pPr>
    </w:p>
    <w:p w:rsidR="00ED4D59" w:rsidRDefault="00ED4D59" w:rsidP="001B399E">
      <w:pPr>
        <w:rPr>
          <w:b/>
          <w:bCs/>
          <w:u w:val="single"/>
        </w:rPr>
      </w:pPr>
    </w:p>
    <w:p w:rsidR="00ED4D59" w:rsidRDefault="00ED4D59" w:rsidP="001B399E">
      <w:pPr>
        <w:rPr>
          <w:b/>
          <w:bCs/>
          <w:u w:val="single"/>
        </w:rPr>
      </w:pPr>
    </w:p>
    <w:p w:rsidR="001B399E" w:rsidRPr="002B61AB" w:rsidRDefault="001B399E" w:rsidP="001B399E">
      <w:pPr>
        <w:rPr>
          <w:b/>
          <w:bCs/>
          <w:u w:val="single"/>
        </w:rPr>
      </w:pPr>
      <w:r w:rsidRPr="002B61AB">
        <w:rPr>
          <w:b/>
          <w:bCs/>
          <w:u w:val="single"/>
        </w:rPr>
        <w:lastRenderedPageBreak/>
        <w:t>Currently in Production</w:t>
      </w:r>
    </w:p>
    <w:p w:rsidR="001B399E" w:rsidRPr="002B61AB" w:rsidRDefault="001B399E" w:rsidP="001B399E">
      <w:r w:rsidRPr="002B61AB">
        <w:t>Asset 37107 is self-assigned itself as its own Parent Asset.</w:t>
      </w:r>
    </w:p>
    <w:p w:rsidR="001B399E" w:rsidRDefault="001B399E" w:rsidP="001B399E">
      <w:pPr>
        <w:rPr>
          <w:color w:val="1F497D"/>
        </w:rPr>
      </w:pPr>
    </w:p>
    <w:p w:rsidR="001B399E" w:rsidRDefault="001B399E" w:rsidP="001B399E">
      <w:pPr>
        <w:rPr>
          <w:color w:val="1F497D"/>
        </w:rPr>
      </w:pPr>
      <w:r>
        <w:rPr>
          <w:noProof/>
        </w:rPr>
        <w:drawing>
          <wp:anchor distT="0" distB="0" distL="114300" distR="114300" simplePos="0" relativeHeight="251655680" behindDoc="0" locked="0" layoutInCell="1" allowOverlap="1">
            <wp:simplePos x="0" y="0"/>
            <wp:positionH relativeFrom="column">
              <wp:posOffset>1183640</wp:posOffset>
            </wp:positionH>
            <wp:positionV relativeFrom="paragraph">
              <wp:posOffset>3776980</wp:posOffset>
            </wp:positionV>
            <wp:extent cx="2638425" cy="391160"/>
            <wp:effectExtent l="0" t="0" r="9525" b="8890"/>
            <wp:wrapNone/>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8425" cy="3911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simplePos x="0" y="0"/>
            <wp:positionH relativeFrom="column">
              <wp:posOffset>835025</wp:posOffset>
            </wp:positionH>
            <wp:positionV relativeFrom="paragraph">
              <wp:posOffset>1330325</wp:posOffset>
            </wp:positionV>
            <wp:extent cx="2638425" cy="391160"/>
            <wp:effectExtent l="0" t="0" r="9525" b="8890"/>
            <wp:wrapNone/>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8425" cy="391160"/>
                    </a:xfrm>
                    <a:prstGeom prst="rect">
                      <a:avLst/>
                    </a:prstGeom>
                    <a:noFill/>
                  </pic:spPr>
                </pic:pic>
              </a:graphicData>
            </a:graphic>
            <wp14:sizeRelH relativeFrom="page">
              <wp14:pctWidth>0</wp14:pctWidth>
            </wp14:sizeRelH>
            <wp14:sizeRelV relativeFrom="page">
              <wp14:pctHeight>0</wp14:pctHeight>
            </wp14:sizeRelV>
          </wp:anchor>
        </w:drawing>
      </w:r>
      <w:r>
        <w:rPr>
          <w:noProof/>
          <w:color w:val="1F497D"/>
        </w:rPr>
        <w:drawing>
          <wp:inline distT="0" distB="0" distL="0" distR="0">
            <wp:extent cx="6991350" cy="4381500"/>
            <wp:effectExtent l="0" t="0" r="0" b="0"/>
            <wp:docPr id="8" name="Picture 8" descr="cid:image004.jpg@01D369B4.0271A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369B4.0271AB7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991350" cy="4381500"/>
                    </a:xfrm>
                    <a:prstGeom prst="rect">
                      <a:avLst/>
                    </a:prstGeom>
                    <a:noFill/>
                    <a:ln>
                      <a:noFill/>
                    </a:ln>
                  </pic:spPr>
                </pic:pic>
              </a:graphicData>
            </a:graphic>
          </wp:inline>
        </w:drawing>
      </w:r>
    </w:p>
    <w:p w:rsidR="001B399E" w:rsidRDefault="001B399E" w:rsidP="001B399E">
      <w:pPr>
        <w:rPr>
          <w:color w:val="1F497D"/>
        </w:rPr>
      </w:pPr>
    </w:p>
    <w:p w:rsidR="001B399E" w:rsidRPr="000A09AD" w:rsidRDefault="001B399E" w:rsidP="001B399E">
      <w:r w:rsidRPr="000A09AD">
        <w:t xml:space="preserve">And when </w:t>
      </w:r>
      <w:r w:rsidR="000A09AD">
        <w:t xml:space="preserve">you </w:t>
      </w:r>
      <w:r w:rsidRPr="000A09AD">
        <w:t>click on View Subcomponents button, Asset 37107 is displayed along with its three associated child assets.  Please note that Asset 37107 is clearly marked as Parent.</w:t>
      </w:r>
    </w:p>
    <w:p w:rsidR="001B399E" w:rsidRDefault="001B399E" w:rsidP="001B399E"/>
    <w:p w:rsidR="001B399E" w:rsidRDefault="001B399E" w:rsidP="001B399E">
      <w:r>
        <w:rPr>
          <w:noProof/>
        </w:rPr>
        <w:lastRenderedPageBreak/>
        <w:drawing>
          <wp:anchor distT="0" distB="0" distL="114300" distR="114300" simplePos="0" relativeHeight="251657728" behindDoc="0" locked="0" layoutInCell="1" allowOverlap="1">
            <wp:simplePos x="0" y="0"/>
            <wp:positionH relativeFrom="column">
              <wp:posOffset>0</wp:posOffset>
            </wp:positionH>
            <wp:positionV relativeFrom="paragraph">
              <wp:posOffset>581660</wp:posOffset>
            </wp:positionV>
            <wp:extent cx="2638425" cy="391160"/>
            <wp:effectExtent l="0" t="0" r="9525" b="8890"/>
            <wp:wrapNone/>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8425" cy="3911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extent cx="6924675" cy="4238625"/>
            <wp:effectExtent l="0" t="0" r="9525" b="9525"/>
            <wp:docPr id="7" name="Picture 7" descr="cid:image006.jpg@01D369B4.0271A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6.jpg@01D369B4.0271AB7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924675" cy="4238625"/>
                    </a:xfrm>
                    <a:prstGeom prst="rect">
                      <a:avLst/>
                    </a:prstGeom>
                    <a:noFill/>
                    <a:ln>
                      <a:noFill/>
                    </a:ln>
                  </pic:spPr>
                </pic:pic>
              </a:graphicData>
            </a:graphic>
          </wp:inline>
        </w:drawing>
      </w:r>
    </w:p>
    <w:p w:rsidR="001B399E" w:rsidRDefault="001B399E" w:rsidP="001B399E">
      <w:pPr>
        <w:rPr>
          <w:color w:val="1F497D"/>
        </w:rPr>
      </w:pPr>
    </w:p>
    <w:p w:rsidR="001B399E" w:rsidRDefault="001B399E" w:rsidP="001B399E">
      <w:pPr>
        <w:rPr>
          <w:color w:val="1F497D"/>
        </w:rPr>
      </w:pPr>
    </w:p>
    <w:p w:rsidR="000A09AD" w:rsidRDefault="000A09AD" w:rsidP="001B399E">
      <w:pPr>
        <w:rPr>
          <w:color w:val="1F497D"/>
        </w:rPr>
      </w:pPr>
    </w:p>
    <w:p w:rsidR="000A09AD" w:rsidRDefault="000A09AD" w:rsidP="001B399E">
      <w:pPr>
        <w:rPr>
          <w:color w:val="1F497D"/>
        </w:rPr>
      </w:pPr>
    </w:p>
    <w:p w:rsidR="000A09AD" w:rsidRDefault="000A09AD" w:rsidP="001B399E">
      <w:pPr>
        <w:rPr>
          <w:color w:val="1F497D"/>
        </w:rPr>
      </w:pPr>
    </w:p>
    <w:p w:rsidR="000A09AD" w:rsidRDefault="000A09AD" w:rsidP="001B399E">
      <w:pPr>
        <w:rPr>
          <w:color w:val="1F497D"/>
        </w:rPr>
      </w:pPr>
    </w:p>
    <w:p w:rsidR="000A09AD" w:rsidRDefault="000A09AD" w:rsidP="001B399E">
      <w:pPr>
        <w:rPr>
          <w:color w:val="1F497D"/>
        </w:rPr>
      </w:pPr>
    </w:p>
    <w:p w:rsidR="000A09AD" w:rsidRDefault="000A09AD" w:rsidP="001B399E">
      <w:pPr>
        <w:rPr>
          <w:color w:val="1F497D"/>
        </w:rPr>
      </w:pPr>
    </w:p>
    <w:p w:rsidR="000A09AD" w:rsidRDefault="000A09AD" w:rsidP="001B399E">
      <w:pPr>
        <w:rPr>
          <w:color w:val="1F497D"/>
        </w:rPr>
      </w:pPr>
    </w:p>
    <w:p w:rsidR="000A09AD" w:rsidRDefault="000A09AD" w:rsidP="001B399E">
      <w:pPr>
        <w:rPr>
          <w:color w:val="1F497D"/>
        </w:rPr>
      </w:pPr>
    </w:p>
    <w:p w:rsidR="000A09AD" w:rsidRDefault="000A09AD" w:rsidP="001B399E">
      <w:pPr>
        <w:rPr>
          <w:color w:val="1F497D"/>
        </w:rPr>
      </w:pPr>
    </w:p>
    <w:p w:rsidR="000A09AD" w:rsidRDefault="000A09AD" w:rsidP="001B399E">
      <w:pPr>
        <w:rPr>
          <w:color w:val="1F497D"/>
        </w:rPr>
      </w:pPr>
    </w:p>
    <w:p w:rsidR="000A09AD" w:rsidRDefault="000A09AD" w:rsidP="001B399E">
      <w:pPr>
        <w:rPr>
          <w:color w:val="1F497D"/>
        </w:rPr>
      </w:pPr>
    </w:p>
    <w:p w:rsidR="001B399E" w:rsidRPr="000A09AD" w:rsidRDefault="001B399E" w:rsidP="001B399E">
      <w:pPr>
        <w:rPr>
          <w:b/>
          <w:bCs/>
          <w:sz w:val="24"/>
          <w:szCs w:val="24"/>
          <w:u w:val="single"/>
        </w:rPr>
      </w:pPr>
      <w:r w:rsidRPr="000A09AD">
        <w:rPr>
          <w:b/>
          <w:bCs/>
          <w:sz w:val="24"/>
          <w:szCs w:val="24"/>
          <w:u w:val="single"/>
        </w:rPr>
        <w:lastRenderedPageBreak/>
        <w:t>After December 15th</w:t>
      </w:r>
    </w:p>
    <w:p w:rsidR="001B399E" w:rsidRPr="000A09AD" w:rsidRDefault="001B399E" w:rsidP="001B399E">
      <w:r w:rsidRPr="000A09AD">
        <w:t xml:space="preserve">After December 15, an asset is not allowed to identify itself as Parent Asset.  Query Asset 37107 in Asset Workbench and enter 37107 in the Parent Asset field.  When clicking on the </w:t>
      </w:r>
      <w:proofErr w:type="gramStart"/>
      <w:r w:rsidRPr="000A09AD">
        <w:t>Done</w:t>
      </w:r>
      <w:proofErr w:type="gramEnd"/>
      <w:r w:rsidRPr="000A09AD">
        <w:t xml:space="preserve"> button, an error message will be generated “FRM-40212: Invalid value for field PARENT-ASSET.”</w:t>
      </w:r>
    </w:p>
    <w:p w:rsidR="001B399E" w:rsidRDefault="001B399E" w:rsidP="001B399E">
      <w:pPr>
        <w:rPr>
          <w:color w:val="1F497D"/>
        </w:rPr>
      </w:pPr>
    </w:p>
    <w:p w:rsidR="001B399E" w:rsidRDefault="001B399E" w:rsidP="001B399E">
      <w:pPr>
        <w:rPr>
          <w:color w:val="1F497D"/>
        </w:rPr>
      </w:pPr>
      <w:r>
        <w:rPr>
          <w:noProof/>
        </w:rPr>
        <w:drawing>
          <wp:anchor distT="0" distB="0" distL="114300" distR="114300" simplePos="0" relativeHeight="251658752" behindDoc="0" locked="0" layoutInCell="1" allowOverlap="1">
            <wp:simplePos x="0" y="0"/>
            <wp:positionH relativeFrom="column">
              <wp:posOffset>-139065</wp:posOffset>
            </wp:positionH>
            <wp:positionV relativeFrom="paragraph">
              <wp:posOffset>4738370</wp:posOffset>
            </wp:positionV>
            <wp:extent cx="2638425" cy="391160"/>
            <wp:effectExtent l="0" t="0" r="9525" b="8890"/>
            <wp:wrapNone/>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8425" cy="3911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simplePos x="0" y="0"/>
            <wp:positionH relativeFrom="column">
              <wp:posOffset>963930</wp:posOffset>
            </wp:positionH>
            <wp:positionV relativeFrom="paragraph">
              <wp:posOffset>1833245</wp:posOffset>
            </wp:positionV>
            <wp:extent cx="2638425" cy="391160"/>
            <wp:effectExtent l="0" t="0" r="9525" b="889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8425" cy="391160"/>
                    </a:xfrm>
                    <a:prstGeom prst="rect">
                      <a:avLst/>
                    </a:prstGeom>
                    <a:noFill/>
                  </pic:spPr>
                </pic:pic>
              </a:graphicData>
            </a:graphic>
            <wp14:sizeRelH relativeFrom="page">
              <wp14:pctWidth>0</wp14:pctWidth>
            </wp14:sizeRelH>
            <wp14:sizeRelV relativeFrom="page">
              <wp14:pctHeight>0</wp14:pctHeight>
            </wp14:sizeRelV>
          </wp:anchor>
        </w:drawing>
      </w:r>
      <w:r>
        <w:rPr>
          <w:noProof/>
          <w:color w:val="1F497D"/>
        </w:rPr>
        <w:drawing>
          <wp:inline distT="0" distB="0" distL="0" distR="0">
            <wp:extent cx="6924675" cy="5248275"/>
            <wp:effectExtent l="0" t="0" r="9525" b="9525"/>
            <wp:docPr id="5" name="Picture 5" descr="cid:image008.jpg@01D369B4.0271A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8.jpg@01D369B4.0271AB7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924675" cy="5248275"/>
                    </a:xfrm>
                    <a:prstGeom prst="rect">
                      <a:avLst/>
                    </a:prstGeom>
                    <a:noFill/>
                    <a:ln>
                      <a:noFill/>
                    </a:ln>
                  </pic:spPr>
                </pic:pic>
              </a:graphicData>
            </a:graphic>
          </wp:inline>
        </w:drawing>
      </w:r>
    </w:p>
    <w:p w:rsidR="001B399E" w:rsidRDefault="001B399E" w:rsidP="001B399E">
      <w:pPr>
        <w:rPr>
          <w:color w:val="1F497D"/>
        </w:rPr>
      </w:pPr>
    </w:p>
    <w:p w:rsidR="001B399E" w:rsidRPr="000A09AD" w:rsidRDefault="001B399E" w:rsidP="001B399E">
      <w:r w:rsidRPr="000A09AD">
        <w:t>And when click on View Subcomponents button, a list of child assets associated with Parent Asset 37107 is displayed.  But Parent Asset 37107 is no longer included in the list.</w:t>
      </w:r>
    </w:p>
    <w:p w:rsidR="001B399E" w:rsidRDefault="001B399E" w:rsidP="001B399E">
      <w:pPr>
        <w:rPr>
          <w:color w:val="1F497D"/>
        </w:rPr>
      </w:pPr>
    </w:p>
    <w:p w:rsidR="001B399E" w:rsidRDefault="001B399E" w:rsidP="001B399E">
      <w:pPr>
        <w:rPr>
          <w:color w:val="1F497D"/>
        </w:rPr>
      </w:pPr>
      <w:r>
        <w:rPr>
          <w:noProof/>
          <w:color w:val="1F497D"/>
        </w:rPr>
        <w:lastRenderedPageBreak/>
        <w:drawing>
          <wp:inline distT="0" distB="0" distL="0" distR="0">
            <wp:extent cx="6924675" cy="4381500"/>
            <wp:effectExtent l="0" t="0" r="9525" b="0"/>
            <wp:docPr id="2" name="Picture 2" descr="cid:image009.jpg@01D369B4.0271A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9.jpg@01D369B4.0271AB7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924675" cy="4381500"/>
                    </a:xfrm>
                    <a:prstGeom prst="rect">
                      <a:avLst/>
                    </a:prstGeom>
                    <a:noFill/>
                    <a:ln>
                      <a:noFill/>
                    </a:ln>
                  </pic:spPr>
                </pic:pic>
              </a:graphicData>
            </a:graphic>
          </wp:inline>
        </w:drawing>
      </w:r>
    </w:p>
    <w:p w:rsidR="001B399E" w:rsidRDefault="001B399E" w:rsidP="001B399E">
      <w:pPr>
        <w:rPr>
          <w:color w:val="1F497D"/>
        </w:rPr>
      </w:pPr>
    </w:p>
    <w:p w:rsidR="001B399E" w:rsidRDefault="001B399E" w:rsidP="001B399E">
      <w:pPr>
        <w:rPr>
          <w:color w:val="1F497D"/>
        </w:rPr>
      </w:pPr>
    </w:p>
    <w:p w:rsidR="001B399E" w:rsidRDefault="001B399E" w:rsidP="001B399E">
      <w:pPr>
        <w:rPr>
          <w:color w:val="1F497D"/>
        </w:rPr>
      </w:pPr>
    </w:p>
    <w:p w:rsidR="001B399E" w:rsidRPr="001B399E" w:rsidRDefault="001B399E"/>
    <w:sectPr w:rsidR="001B399E" w:rsidRPr="001B399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E14" w:rsidRDefault="00AB2E14" w:rsidP="001B399E">
      <w:pPr>
        <w:spacing w:after="0" w:line="240" w:lineRule="auto"/>
      </w:pPr>
      <w:r>
        <w:separator/>
      </w:r>
    </w:p>
  </w:endnote>
  <w:endnote w:type="continuationSeparator" w:id="0">
    <w:p w:rsidR="00AB2E14" w:rsidRDefault="00AB2E14" w:rsidP="001B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720701"/>
      <w:docPartObj>
        <w:docPartGallery w:val="Page Numbers (Bottom of Page)"/>
        <w:docPartUnique/>
      </w:docPartObj>
    </w:sdtPr>
    <w:sdtEndPr>
      <w:rPr>
        <w:noProof/>
      </w:rPr>
    </w:sdtEndPr>
    <w:sdtContent>
      <w:p w:rsidR="001B399E" w:rsidRDefault="001B399E">
        <w:pPr>
          <w:pStyle w:val="Footer"/>
          <w:jc w:val="center"/>
        </w:pPr>
        <w:r>
          <w:fldChar w:fldCharType="begin"/>
        </w:r>
        <w:r>
          <w:instrText xml:space="preserve"> PAGE   \* MERGEFORMAT </w:instrText>
        </w:r>
        <w:r>
          <w:fldChar w:fldCharType="separate"/>
        </w:r>
        <w:r w:rsidR="00EB064A">
          <w:rPr>
            <w:noProof/>
          </w:rPr>
          <w:t>7</w:t>
        </w:r>
        <w:r>
          <w:rPr>
            <w:noProof/>
          </w:rPr>
          <w:fldChar w:fldCharType="end"/>
        </w:r>
      </w:p>
    </w:sdtContent>
  </w:sdt>
  <w:p w:rsidR="001B399E" w:rsidRDefault="001B3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E14" w:rsidRDefault="00AB2E14" w:rsidP="001B399E">
      <w:pPr>
        <w:spacing w:after="0" w:line="240" w:lineRule="auto"/>
      </w:pPr>
      <w:r>
        <w:separator/>
      </w:r>
    </w:p>
  </w:footnote>
  <w:footnote w:type="continuationSeparator" w:id="0">
    <w:p w:rsidR="00AB2E14" w:rsidRDefault="00AB2E14" w:rsidP="001B39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AD5"/>
    <w:rsid w:val="000335D6"/>
    <w:rsid w:val="000A09AD"/>
    <w:rsid w:val="000E4535"/>
    <w:rsid w:val="00103BA4"/>
    <w:rsid w:val="001B399E"/>
    <w:rsid w:val="001D47C9"/>
    <w:rsid w:val="002B61AB"/>
    <w:rsid w:val="00401D6F"/>
    <w:rsid w:val="004B0784"/>
    <w:rsid w:val="005B5AD5"/>
    <w:rsid w:val="009A7CF3"/>
    <w:rsid w:val="00AB2E14"/>
    <w:rsid w:val="00B460F0"/>
    <w:rsid w:val="00EB064A"/>
    <w:rsid w:val="00ED4D59"/>
    <w:rsid w:val="00FC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D2221-D9C6-4A20-94CF-A8DF3487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99E"/>
  </w:style>
  <w:style w:type="paragraph" w:styleId="Footer">
    <w:name w:val="footer"/>
    <w:basedOn w:val="Normal"/>
    <w:link w:val="FooterChar"/>
    <w:uiPriority w:val="99"/>
    <w:unhideWhenUsed/>
    <w:rsid w:val="001B39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32260">
      <w:bodyDiv w:val="1"/>
      <w:marLeft w:val="0"/>
      <w:marRight w:val="0"/>
      <w:marTop w:val="0"/>
      <w:marBottom w:val="0"/>
      <w:divBdr>
        <w:top w:val="none" w:sz="0" w:space="0" w:color="auto"/>
        <w:left w:val="none" w:sz="0" w:space="0" w:color="auto"/>
        <w:bottom w:val="none" w:sz="0" w:space="0" w:color="auto"/>
        <w:right w:val="none" w:sz="0" w:space="0" w:color="auto"/>
      </w:divBdr>
      <w:divsChild>
        <w:div w:id="569074339">
          <w:marLeft w:val="360"/>
          <w:marRight w:val="0"/>
          <w:marTop w:val="200"/>
          <w:marBottom w:val="0"/>
          <w:divBdr>
            <w:top w:val="none" w:sz="0" w:space="0" w:color="auto"/>
            <w:left w:val="none" w:sz="0" w:space="0" w:color="auto"/>
            <w:bottom w:val="none" w:sz="0" w:space="0" w:color="auto"/>
            <w:right w:val="none" w:sz="0" w:space="0" w:color="auto"/>
          </w:divBdr>
        </w:div>
      </w:divsChild>
    </w:div>
    <w:div w:id="180199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cid:image002.jpg@01D36F6A.DFDA5280" TargetMode="External"/><Relationship Id="rId18" Type="http://schemas.openxmlformats.org/officeDocument/2006/relationships/image" Target="media/image10.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cid:image008.jpg@01D36F6A.DFDA5280" TargetMode="External"/><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cid:image005.jpg@01D36F6A.DFDA5280" TargetMode="External"/><Relationship Id="rId10" Type="http://schemas.openxmlformats.org/officeDocument/2006/relationships/image" Target="media/image5.png"/><Relationship Id="rId19" Type="http://schemas.openxmlformats.org/officeDocument/2006/relationships/image" Target="cid:image010.jpg@01D36F6A.DFDA5280"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Bullock, Timothy</dc:creator>
  <cp:keywords/>
  <dc:description/>
  <cp:lastModifiedBy>Rocco, Christopher</cp:lastModifiedBy>
  <cp:revision>10</cp:revision>
  <dcterms:created xsi:type="dcterms:W3CDTF">2017-11-09T20:12:00Z</dcterms:created>
  <dcterms:modified xsi:type="dcterms:W3CDTF">2017-12-11T18:38:00Z</dcterms:modified>
</cp:coreProperties>
</file>